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 </w:t>
      </w:r>
      <w:r>
        <w:rPr>
          <w:rFonts w:ascii="Times New Roman" w:cs="Times New Roman" w:hAnsi="Times New Roman"/>
          <w:sz w:val="24"/>
          <w:szCs w:val="24"/>
        </w:rPr>
        <w:t xml:space="preserve">день 4 </w:t>
      </w:r>
      <w:r>
        <w:rPr>
          <w:rFonts w:ascii="Times New Roman" w:cs="Times New Roman" w:hAnsi="Times New Roman"/>
          <w:sz w:val="24"/>
          <w:szCs w:val="24"/>
        </w:rPr>
        <w:t xml:space="preserve">часть   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Время 01:46:45-02:09:50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spacing w:after="0" w:line="240" w:lineRule="auto"/>
        <w:jc w:val="left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Аватаресса ИВДИВО-октавно-метагалактическо-планетарно ИВДИВО-октавно-метагалактическо-планетарного Развития Семенько Ольга Викторовна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Практика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№12</w:t>
      </w:r>
    </w:p>
    <w:p>
      <w:pPr>
        <w:spacing w:after="0" w:line="240" w:lineRule="auto"/>
        <w:ind w:firstLine="709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Стяжание фрагмента Созидания, </w:t>
      </w:r>
      <w:r>
        <w:rPr>
          <w:rFonts w:ascii="Times New Roman" w:cs="Times New Roman" w:hAnsi="Times New Roman"/>
          <w:b/>
          <w:bCs/>
          <w:sz w:val="24"/>
          <w:szCs w:val="24"/>
        </w:rPr>
        <w:t>стяжание роста Учителя-Служащего Соль-ИВДИВО-Октав Метагалактики, стяжание Ядра Созидания Изначально Вышестоящего Отца, стяжание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512 видов Созидания Изначально Вышестоящего Отца, стяжание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512 Созиданий Частей,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16 Ядер Синтез Созидания внутренне каждому,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активация Абсолютом Частей Изначально Вышестоящего Отца,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стяжание 16 Созиданий Изначально Вышестоящего Отца, </w:t>
      </w:r>
      <w:r>
        <w:rPr>
          <w:rFonts w:ascii="Times New Roman" w:cs="Times New Roman" w:hAnsi="Times New Roman"/>
          <w:b/>
          <w:bCs/>
          <w:sz w:val="24"/>
          <w:szCs w:val="24"/>
        </w:rPr>
        <w:t>стяжание в 16-ричном Созидании компакт Отца Субъекта, стяжание Синтез 8-рицы Созидания от Человека до Отца,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стяжание стандарта Учителя-Служащего,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стяжание прямого Огня Учителя-Служащего Изначально Вышестоящего Отца, стяжание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обновления Тела Служащего, стяжание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преображения Тела Учителя, стяжание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11-го вида Жизни Служащего, стяжание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64 инструмента Учителя-Служащего Изначально Вышестоящего Отца.</w:t>
      </w:r>
    </w:p>
    <w:p>
      <w:pPr>
        <w:spacing w:after="0" w:line="240" w:lineRule="auto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Тогда мы синтезируемся с Изначально Вышестоящими Аватарами Синтеза Кут Хуми Фаинь, возжигаемся 59-м Синтезом Изначально Вышестоящего Отца и всеми видами физически разработанных синтезов, действующих синтезов, пройденных синтезов в каждом из нас. А значит, возжигаемся вариативностью Изначально Вышестоящего Отца собою и в себе. Вот просто количество синтезов - есмь возожжённость Изначально Вышестоящего Отца столько-то единиц раз синтеза собою. Плюс возжигаюсь Учителем-Служащим, плюс возжигаюсь формой Учителя, плюс возжигаюсь инструментами, плюс возжигаюсь всеми стяжаниями, пройденными на Синтезе. И возжигаясь, синтезируюсь с Аватарами Синтеза Кут Хуми Фаинь в физическом теле, и углубляю магнитность, - не магнит, а магнитность, как аматичность возожжённости Синтеза Аватаров Синтеза Кут Хуми Фаинь, синтезом в Ядрах Синтеза собою. И вот, прям углубляем магнитный синтез как понимаем, как разработала, как действую. Найдите в теле, вот, достаточности возожжённого синтеза - предельность, которая подтверждает готовность к переходу. То есть, вот вчера поступил вопрос:</w:t>
      </w:r>
    </w:p>
    <w:p>
      <w:pPr>
        <w:spacing w:after="0" w:line="240" w:lineRule="auto"/>
        <w:ind w:firstLine="709"/>
        <w:jc w:val="left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 xml:space="preserve"> - Как понять,что я возжёгся?</w:t>
      </w:r>
    </w:p>
    <w:p>
      <w:pPr>
        <w:spacing w:after="0" w:line="240" w:lineRule="auto"/>
        <w:ind w:firstLine="709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Вот как понять, что я возожжёгся? Где будет тот таймер,будильник, который скажет:</w:t>
      </w:r>
    </w:p>
    <w:p>
      <w:pPr>
        <w:spacing w:after="0" w:line="240" w:lineRule="auto"/>
        <w:ind w:firstLine="709"/>
        <w:jc w:val="left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</w:rPr>
        <w:t>- Всё, возжигания достаточно, переходи!</w:t>
      </w:r>
    </w:p>
    <w:p>
      <w:pPr>
        <w:spacing w:after="0" w:line="240" w:lineRule="auto"/>
        <w:ind w:firstLine="709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Вы чувствуете внутри накал Синтеза и Огня, который вас переводит в то действие, на что вы устремились. Вот это, как раз магнитный синтез, который концентрирует и фиксирует в нас следующее. И мы синтезируемся с Аватарами Синтеза Кут Хуми Фаинь, и уже переходим, заполняясь Синтез Синтезом, погружаясь в среду ИВДИВО Синтез Синтеза Кут Хуми Фаинь. Вспоминаем пятую практику. Погружён, погружение в Синтез Синтеза на 1 тринадцатиллион... 712-ю высокую цельную пра-реальность, развёртываемся, становимся в концентрации синтеза погружения в Кут Хуми Фаинь Изначально Вышестоящих Аватаров Синтеза в зале Изначально Вышестоящего Дома Изначально Вышестоящего Отца, становимся. Синтезируемся с Изначально Вышестоящими Аватарами Синтеза Кут Хуми Фаинь и просим Изначально Вышестоящего Аватара Синтеза, Аватарессу Синтеза перевести каждого из нас в рост созиданием синтеза видов Созиданий 512-ричности Частей в Созидании каждой Части и в целом 512-рицы Частей в Созидании Изначально Вышестоящего Отца, стяжанием фрагмента Созидания. Прося ввести каждого из нас, в акт действующего Созидания, Синтезом и Огнём Изначально Вышестоящих Аватаров Синтеза Кут Хуми Фаинь. И вот это акт действующего созидания, как дееспособного процесса, сопереживаем в теле, берём его собою. Вот как понимаете. Синтез и Огонь Созидания в акте действия Созидания. </w:t>
      </w:r>
    </w:p>
    <w:p>
      <w:pPr>
        <w:spacing w:after="0" w:line="240" w:lineRule="auto"/>
        <w:ind w:firstLine="709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И целостностью, входя в цельность развития Созидания, синтезируясь с Хум Изначально Вышестоящих Аватаров Синтеза Кут Хуми Фаинь, стяжаем рост Учителя-Служащего Соль-ИВДИВО-Октав Метагалактики собою. Синтезируемся с Изначально Вышестоящим Аватаром Синтеза Кут Хуми, стяжаем чётко Синтез Синтеза Изначально Вышестоящего Отца в каждом из нас и в синтезе нас. И возжигаясь, преображаясь, заполняемся стяжённым и стяжаемым. </w:t>
      </w:r>
      <w:r>
        <w:rPr>
          <w:rFonts w:ascii="Times New Roman" w:cs="Times New Roman" w:hAnsi="Times New Roman"/>
          <w:sz w:val="24"/>
          <w:szCs w:val="24"/>
        </w:rPr>
        <w:t xml:space="preserve">И вот, послушайте, попробуйте осознать чем вы внутри сейчас работаете в зале пред Кут Хуми. С чем, чем, как? </w:t>
      </w:r>
    </w:p>
    <w:p>
      <w:pPr>
        <w:spacing w:after="0" w:line="240" w:lineRule="auto"/>
        <w:ind w:firstLine="709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- Да, если регистрируете в теле, - Владыка сказал - по итогам магнитного синтеза пристройки как тут действующего Созидания синтез в теле. Такую некую взбитость, сплочённость, такую чёткость, я бы сказала, упругость состояния отношения, взгляда, позиций, такую плотность в теле. Это вот как раз внутренний настрой сложился!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spacing w:after="0" w:line="240" w:lineRule="auto"/>
        <w:ind w:firstLine="709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И мы возжигаемся Аватарами Синтеза Кут Хуми Фаинь, и переходим в зал Изначально Вышестоящего Отца на 1 тринадцатиллион...777-ю высокую цельную пра-реальность Соль-ИВДИВО-Октав Метагалактики. И мы развёртываемся, становимся во всей плотности Огня и Синтеза Созидания, магнитностью Синтеза с Кут Хуми Фаинь каждым из нас. И синтезируясь с Изначально Вышестоящим Отцом, стяжаем прямое выражение Созидания Изначально Вышестоящего Отца, в росте Синтез Созидания, Огня Созидания каждого из нас, растущую Учителем-Служащим в Соль-ИВДИВО-Октав Метагалактики и более того, каждому из нас, синтезу нас. Проникаемся и преображаемся Изначально Вышестоящим Отцом... И мы просим Изначально Вышестоящего Отца Синтезом его, ввести каждого из нас в Созидание Изначально Вышестоящего Отца, как таковое. И переключить каждого из нас и синтез нашей группы в дееспособное Созидание физическим применением синтеза в каждом. В делах, в условиях, в решениях, в процессах - переходом синтеза, через дееспособность опыта и реализации Служащего, Учителя-Служащего, Служащего, кандидата в Служащего каждому из нас. И вот здесь, в формулировке перевести, зафиксируйтесь! Когда в теле вы, ну так скажем , регистрируете переключение. Ещё, прям переключение! И переключаясь в действие, просим Изначально Вышестоящего Отца показать физически на опыте, примере, как это- созидающая переключения. Во-первых, само переключение - созидать. Вот тут, такая тонкая мысль, что само переключение на новое, нужно отсозидать! То есть созидательность перехода. И вот, просим Изначально Вышестоящего Отца развернуть образы, голограммы, картины, визуальный ряд, как угодно это назовите. Вот с чем вы привыкли больше работать? Может быть, на слух воспримете фразу от Отца... Ну вот, какое-то явление! И мы погружаемся в концентрацию Созидания вокруг каждого из нас, внутренней концентрацией Синтеза Изначально Вышестоящего Отца... И вот, чувствуете что нарастает внутри?... </w:t>
      </w:r>
    </w:p>
    <w:p>
      <w:pPr>
        <w:spacing w:after="0" w:line="240" w:lineRule="auto"/>
        <w:ind w:firstLine="709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И синтезируемся с Изначально Вышестоящим Отцом, стяжаем Ядро Созидания Изначально Вышестоящего Отца в каждом из нас... И просим Изначально Вышестоящего Отца преобразить погружением в перестроенность и разработку Ядра Созидания каждого из нас синтеза нас Изначально Вышестоящим Отцом в это явление, и возожжённость. И возжигаемся Ядром Созидания. Вот оно стало в тело. Не в центре грудной клетки, а мы бы сказали, что Созидание - есмь всё тело. Вот, Ядро Созидания - есмь всё тело. И стяжаем в Ядро Созидания Изначально Вышестоящего Отца всем </w:t>
      </w:r>
      <w:r>
        <w:rPr>
          <w:rFonts w:ascii="Times New Roman" w:cs="Times New Roman" w:hAnsi="Times New Roman"/>
          <w:sz w:val="24"/>
          <w:szCs w:val="24"/>
        </w:rPr>
        <w:t>Т</w:t>
      </w:r>
      <w:r>
        <w:rPr>
          <w:rFonts w:ascii="Times New Roman" w:cs="Times New Roman" w:hAnsi="Times New Roman"/>
          <w:sz w:val="24"/>
          <w:szCs w:val="24"/>
        </w:rPr>
        <w:t>елом Учителем-Служащего фрагмент Созидания Изначально Вышестоящего Отца в прямом явлении, напрямую. И мы концентрируем Созидание внутреннего себя, синтезом с Изначально Вышестоящим Отцом. Прям концентрируем внутреннее Созидание внутреннего себя Учителя-Служащего Должностно Компетентного. И разворачиваемся, вот прям раскрываемся, такая привычная форма выворачиваться наизнанку. Раскрываемся Созиданием в Огне, Созиданием в Синтезе, Отцовским действием Созидания. И с фрагмента Созидания, по всем Ядрам Синтеза, развёртываем Созидание, разворачиваемся Созиданием по всем Частям 512-ти, развёртываем Созидание и архетипически. Как раз, просим Изначально Вышестоящего Отца, развернуть уровень отстроен</w:t>
      </w:r>
      <w:r>
        <w:rPr>
          <w:rFonts w:ascii="Times New Roman" w:cs="Times New Roman" w:hAnsi="Times New Roman"/>
          <w:sz w:val="24"/>
          <w:szCs w:val="24"/>
        </w:rPr>
        <w:t>ности Созидания в 36-м архетипе, 512-ю архетипическими частями Истиной Октавы, если на то будет решение и Воля Отца, - вдруг усилим. И возжигаясь Изначально Вышестоящим Отцом, отстраиваем действием в выражении Отцовского преображения Созидания, Отцовским прямым приложением Созидания в каждом из нас.</w:t>
      </w:r>
    </w:p>
    <w:p>
      <w:pPr>
        <w:spacing w:after="0" w:line="240" w:lineRule="auto"/>
        <w:ind w:firstLine="709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Вот, прикольная фраза. То есть Отец Созиданием даёт нам приложение! А если приложение - есть прилежность. То есть мы прилежны и от этого Созидание растёт. Или Отец нас прикладывает, если мы не растём Созиданием. То есть можно, вот, можно покрутить этот смысл. Он такой - классно внутри раскрывает и это в принципе, результат. Помните, мы говорили, что какая Созидание - такая и Жизнь! Вот какой Статус - такая и Жизнь! И вот, оно приложение, как прилежность нас прикладывает. И вот, мы просим Изначально Вышестоящего Отца,- дальше будет интереснее,- завершить все некорректные приложения: не в Отце, не с Созиданием, не в магнитности с Отцом и в не в явлении новой эпохи 7-й расы, 6-й расы, сделанные условием акты действующего творения. Не знаю, какие-то вляпывания. Процессы не того исследования, не того наблюдения, завершить. Особенно, вот, акты, практики, процессы, просьбы, прошения, просим завершить, прекратить! И завершая практики Созидания не Отцовского действия Созидания, стяжаем у Изначально Вышестоящего Отца, прям стяжаем у Изначально Вышестоящего Отца прощение за эти накопления. И возжигаясь Изначально Вышестоящим Отцом, вот, внутри просто испытайте состояние, ощущение, отношение.</w:t>
      </w:r>
    </w:p>
    <w:p>
      <w:pPr>
        <w:spacing w:after="0" w:line="240" w:lineRule="auto"/>
        <w:ind w:firstLine="709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Что по итогам, когда Отец вам сказал на вашу просьбу, вас простить? Ну, завершая, старую форму жизни созидательности, ну, допустим, там 5-й расы,</w:t>
      </w:r>
      <w:r>
        <w:rPr>
          <w:rFonts w:ascii="Times New Roman" w:cs="Times New Roman" w:hAnsi="Times New Roman"/>
          <w:sz w:val="24"/>
          <w:szCs w:val="24"/>
        </w:rPr>
        <w:t xml:space="preserve"> 256-ричности 6-й расы, старую форму созидательности некоторых утопических , там, процессов, проектов, программ, внутренне не работающих условий. Просим Отца, переключить нас на новое действие, Синтезом с Изначально Вышестоящим Отцом и в нём и стяжаем внутреннее Созидание Изначально Вышестоящего Отца каждому из нас, фрагментом Созидания, внутри тела собою. И вот тут, если чувствуете свою телесность, я бы сказала так, начала, если бы мы стояли, нас бы начало бы крутить. А если мы сидим, то просто  испытываем лёгкое покачивание, не физически, а внутренне. Вот, это вот состояние фрагмента Созидания, когда Отец обновляет наши внутренние настройки, а это акты дееспособности! И меняет, преображая нас во внутренних, в том числе и объёмах опыта. Вот, если испытываете это, прям отдавайте, не смущайтесь, просите завершить. Это такое классное - фора, такая классная поддержка, когда в коллективной работе, Отец даёт нам по максимуму каждому в перестройке. Это вы, просто о себе же знаете какие-то процессики, вы знаете какие-то действия, вы знаете какие-то залётики, недоработанности. И вот, прям в этом новом явлении внутреннего Созидания, да, которое просит переключить Отца. Просим это завершить и прям, стяжаем прощение, заполняясь прощением Изначально Вышестоящего Отца, как Созиданием в теле каждого из нас. И внутреннее и внешнее. Не просите только за себя. Можете ещё, вот, внутри по ситуациям, по условиям вашего участия. Тоже хорошо</w:t>
      </w:r>
      <w:r>
        <w:rPr>
          <w:rFonts w:ascii="Times New Roman" w:cs="Times New Roman" w:hAnsi="Times New Roman"/>
          <w:sz w:val="24"/>
          <w:szCs w:val="24"/>
        </w:rPr>
        <w:t>!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spacing w:after="0" w:line="240" w:lineRule="auto"/>
        <w:ind w:firstLine="709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И синтезируясь с Изначально Вышестоящим Отцом, мы стяжаем 512 видов Созидания Изначально Вышестоящего Отца. Стяжая 512 Созиданий Частей, соответствующего вида Созидания каждой Части Изначально Вышестоящего Отца. И возжигаясь, вот здесь, важно в Созидании, - мы вчера, вернее сегодня, говорили, - чтобы Созидание впустить, а у Изначально Вышестоящего Отца Созидание надо включить. Вот, стяжая, найдите проживание в теле, когда созидание включилось. На улице, кстати, даже солнце яркое и красивое, пошло вместо туч! </w:t>
      </w:r>
    </w:p>
    <w:p>
      <w:pPr>
        <w:spacing w:after="0" w:line="240" w:lineRule="auto"/>
        <w:ind w:firstLine="709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 возжигаясь Изначально Вышестоящим Отцом, мы активируем Абсолютом, включённость Созидания в теле каждого из нас. И вместе с Изначально Вышестоящим Отцом, внутренне включаемся внутри, занятием с Отцом, активацией Частей Абсолютом Изначально Вышестоящего Отца. Синтезируемся с Изначально Вышестоящим Отцом, стяжаем 16 Созиданий Изначально Вышестоящего Отца каждому из на и синтезу нас, ростом Отца Человека-Субъекта. Стяжаем 16 Ядер Синтез Созидания внутренне, каждому из нас и просим сложить Созидание от Человека синтез-физичности до Отца, Отцом Человеком-Субъектом Изначально Вышестоящего Отца собою. И возжигаясь Изначально Вышестоящим Отцом, преображаемся. Синтезируемся с Хум Изначально Вышестоящего Отца и стяжаем в 16-ричном Созидании компакт Отца Субъекта, стяжая Синтез 8-рицы Созидания от Человека до Отца, ростом внутренней Компетенции Служащего в Учителе и Учителем в каждом из нас.</w:t>
      </w:r>
    </w:p>
    <w:p>
      <w:pPr>
        <w:spacing w:after="0" w:line="240" w:lineRule="auto"/>
        <w:ind w:firstLine="709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И возжигаясь Изначально Вышестоящим Отцом, развёртываем восемь ступеней роста созидания синтезом каждого из нас в каждом из нас в теле. Синтезируемся с Хум Изначально Вышестоящего Отца, стяжаем прямой Огонь Учителя-Служащего Изначально Вышестоящего Отца и стяжаем у Изначально Вышестоящего Отца стандарт Учителя-Служащего, прямым созиданием Изначально Вышестоящего Отца. Синтезируясь с Изначально Вышестоящим Отцом и стяжаем обновление Тела Служащего четвёртого, четвёртым курсом Учителя, но в росте разработанности Служащего каждого из нас, зафиксированного в стяжании вторым курсом. Синтезируемся с Изначально Вышестоящим Отцом и стяжаем преображение тела Ипостаси, но курсом Учителя, стяжённого в каждом из нас на курсе Ипостаси третьим. И стяжаем у Изначально Вышестоящего Отца преображение Тела Учителя, как внутреннего потенциала действия Ядер Синтеза Синтезом Изначально Вышестоящего Отца, прямым созиданием курса Учителя Изначально Вышестоящего Отца. Тело Посвящённое не трогаем, Владыка и Отец не даёт, поэтому, вот, начиная со Служащего идёт преображение. И возжигаясь Изначально Вышестоящим Отцом, отстраиваемся Синтезом, преображаясь им. Синтезируемся с Изначально Вышестоящим Отцом..., стяжаем форму Служащего в Учителе Синтеза Изначально Вышестоящего Отца. Стяжаем 64 инструмента Учителя-Служащего Изначально Вышестоящего Отца каждому из нас. И стяжаем Служащего, как 11-й вид Жизни, стяжая перестройку мягкую и гибкую трансвизируемость видов Жизни, достижением вида Жизни Служащий 11-м уровнем глубины слиянности и преображения действия с Изначально Вышестоящим Отцом. И стяжаем 11-й вид Служащий Жизни, стяжая Созидание Жизни Служащего, каждому из нас. И возжигаясь Изначально Вышестоящим Отцом, стяжаем явление Соль-ИВДИВО-Октав Метагалактики 30-м архетипом, Телом и Жизнью Служащего. И проникаясь Изначально Вышестоящим Отцом, мы становимся пред Изначально Вышестоящим Отцом в зале Служащим Изначально Вышестоящего Отца в Учителе Синтеза в каждом из нас. Развёртываемся внутри Ядром Созидания, возжигая степень роста внутренней Компетенции, фрагмента Созидания в Частях, и преображаясь Изначально Вышестоящим Отцом, стяжаем Синтез Изначально Вышестоящего Отца каждому из нас и синтезу нас. И возжигаясь, развёртываемся Синтезом, эманируем всё стяжённое, возожжённое в Изначально Вышестоящий Дом Изначально Вышестоящего Отца и через эманацию, из Ядра Созидания выявляем Синтезом, такой неповторимый, насыщающийся Созиданием Отца Синтез в теле каждого из нас. Вот, Созидание - это такой Огонь и такой Синтез, который практически ни когда не повторяется. То есть он каждый раз идёт новый, в обновление! Поэтому, если хотите включиться в состояние, такого тренда созидания насыщенности неповторимостью условий исполнения, яркости Частей, Компетенций- работайте больше Созиданием с Яновом Вероникой и с Аватар-Ипостасью Служащим. Это, прям вот, запомните, если чувствуете сейчас, вот, телесность, устремитесь на Восприятие. Это вот, смена тенденций, тренда, стиля, образа, неповторимости Служащего. И мы преображаемся этим явлением. Возжигаемся, так скажем, Мощью, которая увлекает в Созидании каждого из нас. Поэтому, вот вдохновение - это как критерий такой увлечённости в Мощи. И эманируя в ИВДИВО каждого, эманируем в ИВДИВО подразделений участников данной практики и в ИВДИВО подразделения Сочи, Сириус ещё раз, и в ИВДИВО каждого. И выходим из практики. Аминь.</w:t>
      </w:r>
    </w:p>
    <w:p>
      <w:pPr>
        <w:spacing w:after="0" w:line="240" w:lineRule="auto"/>
        <w:ind w:firstLine="709"/>
        <w:jc w:val="lef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Сдано: ИВАС Кут </w:t>
      </w:r>
      <w:r>
        <w:rPr>
          <w:rFonts w:ascii="Times New Roman" w:cs="Times New Roman" w:hAnsi="Times New Roman"/>
          <w:sz w:val="24"/>
          <w:szCs w:val="24"/>
        </w:rPr>
        <w:t>Хуми</w:t>
      </w:r>
      <w:r>
        <w:rPr>
          <w:rFonts w:ascii="Times New Roman" w:cs="Times New Roman" w:hAnsi="Times New Roman"/>
          <w:sz w:val="24"/>
          <w:szCs w:val="24"/>
        </w:rPr>
        <w:t xml:space="preserve"> 3</w:t>
      </w:r>
      <w:r>
        <w:rPr>
          <w:rFonts w:ascii="Times New Roman" w:cs="Times New Roman" w:hAnsi="Times New Roman"/>
          <w:sz w:val="24"/>
          <w:szCs w:val="24"/>
        </w:rPr>
        <w:t>1.01.2023г.</w:t>
      </w:r>
    </w:p>
    <w:sectPr>
      <w:headerReference w:type="default" r:id="rId14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p>
    <w:pPr>
      <w:pStyle w:val="Header"/>
      <w:jc w:val="center"/>
      <w:rPr>
        <w:rFonts w:ascii="Times New Roman" w:cs="Times New Roman" w:hAnsi="Times New Roman"/>
      </w:rPr>
    </w:pPr>
    <w:r>
      <w:rPr>
        <w:rFonts w:ascii="Times New Roman" w:cs="Times New Roman" w:hAnsi="Times New Roman"/>
      </w:rPr>
      <w:t>59 Си ИВО 2023-01-28-29</w:t>
    </w:r>
    <w:r>
      <w:rPr>
        <w:rFonts w:ascii="Times New Roman" w:cs="Times New Roman" w:hAnsi="Times New Roman"/>
      </w:rPr>
      <w:t xml:space="preserve"> Сириус-Сочи</w:t>
    </w:r>
    <w:r>
      <w:rPr>
        <w:rFonts w:ascii="Times New Roman" w:cs="Times New Roman" w:hAnsi="Times New Roman"/>
      </w:rPr>
      <w:t xml:space="preserve"> Сердюк Ольга</w:t>
    </w:r>
  </w:p>
  <w:p>
    <w:pPr>
      <w:pStyle w:val="Header"/>
      <w:rPr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2B1"/>
    <w:rsid w:val="000206FC"/>
    <w:rsid w:val="0003354A"/>
    <w:rsid w:val="00082B0D"/>
    <w:rsid w:val="000C3891"/>
    <w:rsid w:val="000D369F"/>
    <w:rsid w:val="000E6C0D"/>
    <w:rsid w:val="00283E09"/>
    <w:rsid w:val="002A0D8E"/>
    <w:rsid w:val="002B35F0"/>
    <w:rsid w:val="002B3827"/>
    <w:rsid w:val="003037A6"/>
    <w:rsid w:val="0032449B"/>
    <w:rsid w:val="00353176"/>
    <w:rsid w:val="003A4E53"/>
    <w:rsid w:val="003E65EA"/>
    <w:rsid w:val="00403772"/>
    <w:rsid w:val="00413252"/>
    <w:rsid w:val="0052256F"/>
    <w:rsid w:val="00580C05"/>
    <w:rsid w:val="006123FD"/>
    <w:rsid w:val="00725C92"/>
    <w:rsid w:val="0078481A"/>
    <w:rsid w:val="00890191"/>
    <w:rsid w:val="008F37CE"/>
    <w:rsid w:val="008F6DAC"/>
    <w:rsid w:val="00905DAE"/>
    <w:rsid w:val="00913396"/>
    <w:rsid w:val="00A15A0B"/>
    <w:rsid w:val="00A5108D"/>
    <w:rsid w:val="00B16D13"/>
    <w:rsid w:val="00BA41F3"/>
    <w:rsid w:val="00BF7273"/>
    <w:rsid w:val="00E222B1"/>
    <w:rsid w:val="00E5751F"/>
    <w:rsid w:val="00EA52A3"/>
    <w:rsid w:val="00FE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4" Type="http://schemas.openxmlformats.org/officeDocument/2006/relationships/header" Target="header1.xml"/><Relationship Id="rId2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Gigabit</dc:creator>
  <cp:lastModifiedBy>Author</cp:lastModifiedBy>
</cp:coreProperties>
</file>